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195EA" w14:textId="77777777" w:rsidR="00AD63F0" w:rsidRDefault="00AD63F0" w:rsidP="00AD63F0">
      <w:r>
        <w:rPr>
          <w:noProof/>
          <w:lang w:eastAsia="ru-RU"/>
        </w:rPr>
        <w:drawing>
          <wp:anchor distT="0" distB="0" distL="114300" distR="114300" simplePos="0" relativeHeight="251659264" behindDoc="0" locked="0" layoutInCell="1" allowOverlap="1" wp14:anchorId="3E011187" wp14:editId="4A0A331F">
            <wp:simplePos x="0" y="0"/>
            <wp:positionH relativeFrom="column">
              <wp:posOffset>2645410</wp:posOffset>
            </wp:positionH>
            <wp:positionV relativeFrom="paragraph">
              <wp:posOffset>-163195</wp:posOffset>
            </wp:positionV>
            <wp:extent cx="633095" cy="685800"/>
            <wp:effectExtent l="0" t="0" r="0" b="0"/>
            <wp:wrapSquare wrapText="bothSides"/>
            <wp:docPr id="1" name="Рисунок 1" descr="Описание: E:\Медиа\Peter\41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E:\Медиа\Peter\41071.jpg"/>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330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168" w:type="dxa"/>
        <w:tblLook w:val="04A0" w:firstRow="1" w:lastRow="0" w:firstColumn="1" w:lastColumn="0" w:noHBand="0" w:noVBand="1"/>
      </w:tblPr>
      <w:tblGrid>
        <w:gridCol w:w="10806"/>
      </w:tblGrid>
      <w:tr w:rsidR="00AD63F0" w:rsidRPr="005320E3" w14:paraId="3311694A" w14:textId="77777777" w:rsidTr="00DA472A">
        <w:trPr>
          <w:trHeight w:val="2536"/>
        </w:trPr>
        <w:tc>
          <w:tcPr>
            <w:tcW w:w="10523" w:type="dxa"/>
            <w:shd w:val="clear" w:color="auto" w:fill="auto"/>
          </w:tcPr>
          <w:p w14:paraId="06E1276D" w14:textId="77777777" w:rsidR="00AD63F0" w:rsidRPr="005320E3" w:rsidRDefault="00AD63F0" w:rsidP="00DA472A">
            <w:pPr>
              <w:spacing w:after="0" w:line="240" w:lineRule="auto"/>
              <w:jc w:val="center"/>
              <w:rPr>
                <w:rFonts w:ascii="Times New Roman" w:hAnsi="Times New Roman"/>
                <w:b/>
                <w:sz w:val="24"/>
                <w:szCs w:val="24"/>
              </w:rPr>
            </w:pPr>
            <w:r w:rsidRPr="005320E3">
              <w:rPr>
                <w:rFonts w:ascii="Times New Roman" w:hAnsi="Times New Roman"/>
                <w:b/>
                <w:sz w:val="24"/>
                <w:szCs w:val="24"/>
              </w:rPr>
              <w:t>Администрация Краснодарского края</w:t>
            </w:r>
          </w:p>
          <w:p w14:paraId="06B225FE" w14:textId="77777777" w:rsidR="00AD63F0" w:rsidRPr="005320E3" w:rsidRDefault="00AD63F0" w:rsidP="00DA472A">
            <w:pPr>
              <w:spacing w:after="0" w:line="240" w:lineRule="auto"/>
              <w:jc w:val="center"/>
              <w:rPr>
                <w:rFonts w:ascii="Times New Roman" w:hAnsi="Times New Roman"/>
                <w:sz w:val="24"/>
                <w:szCs w:val="24"/>
              </w:rPr>
            </w:pPr>
            <w:r w:rsidRPr="005320E3">
              <w:rPr>
                <w:rFonts w:ascii="Times New Roman" w:hAnsi="Times New Roman"/>
                <w:sz w:val="24"/>
                <w:szCs w:val="24"/>
              </w:rPr>
              <w:t>Государственное казенное учреждение Краснодарского края</w:t>
            </w:r>
          </w:p>
          <w:p w14:paraId="7B6826E2" w14:textId="77777777" w:rsidR="00AD63F0" w:rsidRDefault="00AD63F0" w:rsidP="00DA472A">
            <w:pPr>
              <w:spacing w:after="0" w:line="240" w:lineRule="auto"/>
              <w:jc w:val="center"/>
              <w:rPr>
                <w:rFonts w:ascii="Times New Roman" w:hAnsi="Times New Roman"/>
                <w:b/>
                <w:sz w:val="24"/>
                <w:szCs w:val="24"/>
              </w:rPr>
            </w:pPr>
            <w:r w:rsidRPr="005320E3">
              <w:rPr>
                <w:rFonts w:ascii="Times New Roman" w:hAnsi="Times New Roman"/>
                <w:b/>
                <w:sz w:val="24"/>
                <w:szCs w:val="24"/>
              </w:rPr>
              <w:t>«Территориальный центр мониторинга и прогнозирования чрезвычайных ситуаций природного и техногенного характера»</w:t>
            </w:r>
          </w:p>
          <w:tbl>
            <w:tblPr>
              <w:tblW w:w="12037" w:type="dxa"/>
              <w:tblCellMar>
                <w:left w:w="70" w:type="dxa"/>
                <w:right w:w="70" w:type="dxa"/>
              </w:tblCellMar>
              <w:tblLook w:val="0000" w:firstRow="0" w:lastRow="0" w:firstColumn="0" w:lastColumn="0" w:noHBand="0" w:noVBand="0"/>
            </w:tblPr>
            <w:tblGrid>
              <w:gridCol w:w="4731"/>
              <w:gridCol w:w="7306"/>
            </w:tblGrid>
            <w:tr w:rsidR="00AD63F0" w14:paraId="4BD60D5D" w14:textId="77777777" w:rsidTr="00DA472A">
              <w:trPr>
                <w:trHeight w:val="550"/>
              </w:trPr>
              <w:tc>
                <w:tcPr>
                  <w:tcW w:w="4731" w:type="dxa"/>
                  <w:tcBorders>
                    <w:top w:val="double" w:sz="6" w:space="0" w:color="auto"/>
                    <w:left w:val="nil"/>
                    <w:bottom w:val="nil"/>
                    <w:right w:val="nil"/>
                  </w:tcBorders>
                  <w:vAlign w:val="center"/>
                </w:tcPr>
                <w:p w14:paraId="65A8B358" w14:textId="69800FCB" w:rsidR="00AD63F0" w:rsidRPr="00F70136" w:rsidRDefault="00DC585E" w:rsidP="00DA47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w:t>
                  </w:r>
                  <w:r w:rsidR="005F0710">
                    <w:rPr>
                      <w:rFonts w:ascii="Times New Roman" w:hAnsi="Times New Roman" w:cs="Times New Roman"/>
                      <w:b/>
                      <w:sz w:val="28"/>
                      <w:szCs w:val="28"/>
                    </w:rPr>
                    <w:t>9</w:t>
                  </w:r>
                  <w:r>
                    <w:rPr>
                      <w:rFonts w:ascii="Times New Roman" w:hAnsi="Times New Roman" w:cs="Times New Roman"/>
                      <w:b/>
                      <w:sz w:val="28"/>
                      <w:szCs w:val="28"/>
                    </w:rPr>
                    <w:t>.04</w:t>
                  </w:r>
                  <w:r w:rsidR="00AD63F0" w:rsidRPr="00CC6A56">
                    <w:rPr>
                      <w:rFonts w:ascii="Times New Roman" w:hAnsi="Times New Roman" w:cs="Times New Roman"/>
                      <w:b/>
                      <w:sz w:val="28"/>
                      <w:szCs w:val="28"/>
                    </w:rPr>
                    <w:t>.202</w:t>
                  </w:r>
                  <w:r w:rsidR="007A56BA">
                    <w:rPr>
                      <w:rFonts w:ascii="Times New Roman" w:hAnsi="Times New Roman" w:cs="Times New Roman"/>
                      <w:b/>
                      <w:sz w:val="28"/>
                      <w:szCs w:val="28"/>
                    </w:rPr>
                    <w:t>5</w:t>
                  </w:r>
                  <w:r w:rsidR="00AD63F0" w:rsidRPr="00F70136">
                    <w:rPr>
                      <w:rFonts w:ascii="Times New Roman" w:hAnsi="Times New Roman" w:cs="Times New Roman"/>
                      <w:b/>
                      <w:sz w:val="28"/>
                      <w:szCs w:val="28"/>
                    </w:rPr>
                    <w:t xml:space="preserve"> № ТЦМП –</w:t>
                  </w:r>
                  <w:r w:rsidR="00711A11">
                    <w:rPr>
                      <w:rFonts w:ascii="Times New Roman" w:hAnsi="Times New Roman" w:cs="Times New Roman"/>
                      <w:b/>
                      <w:sz w:val="28"/>
                      <w:szCs w:val="28"/>
                    </w:rPr>
                    <w:t xml:space="preserve"> </w:t>
                  </w:r>
                  <w:r w:rsidR="00A863E1">
                    <w:rPr>
                      <w:rFonts w:ascii="Times New Roman" w:hAnsi="Times New Roman" w:cs="Times New Roman"/>
                      <w:b/>
                      <w:sz w:val="28"/>
                      <w:szCs w:val="28"/>
                    </w:rPr>
                    <w:t>3</w:t>
                  </w:r>
                  <w:r w:rsidR="005F0710">
                    <w:rPr>
                      <w:rFonts w:ascii="Times New Roman" w:hAnsi="Times New Roman" w:cs="Times New Roman"/>
                      <w:b/>
                      <w:sz w:val="28"/>
                      <w:szCs w:val="28"/>
                    </w:rPr>
                    <w:t>19</w:t>
                  </w:r>
                </w:p>
                <w:p w14:paraId="13F531EE" w14:textId="77777777" w:rsidR="00AD63F0" w:rsidRDefault="00AD63F0" w:rsidP="00DA472A">
                  <w:pPr>
                    <w:spacing w:after="0"/>
                    <w:jc w:val="center"/>
                    <w:rPr>
                      <w:rFonts w:ascii="Times New Roman" w:hAnsi="Times New Roman"/>
                      <w:sz w:val="18"/>
                      <w:szCs w:val="18"/>
                    </w:rPr>
                  </w:pPr>
                  <w:r w:rsidRPr="00F70136">
                    <w:rPr>
                      <w:rFonts w:ascii="Times New Roman" w:hAnsi="Times New Roman" w:cs="Times New Roman"/>
                    </w:rPr>
                    <w:t xml:space="preserve">         </w:t>
                  </w:r>
                  <w:r>
                    <w:rPr>
                      <w:rFonts w:ascii="Times New Roman" w:hAnsi="Times New Roman" w:cs="Times New Roman"/>
                      <w:sz w:val="18"/>
                      <w:szCs w:val="18"/>
                    </w:rPr>
                    <w:t xml:space="preserve">Красная </w:t>
                  </w:r>
                  <w:r w:rsidRPr="00F70136">
                    <w:rPr>
                      <w:rFonts w:ascii="Times New Roman" w:hAnsi="Times New Roman" w:cs="Times New Roman"/>
                      <w:sz w:val="18"/>
                      <w:szCs w:val="18"/>
                    </w:rPr>
                    <w:t xml:space="preserve">ул., д. </w:t>
                  </w:r>
                  <w:r>
                    <w:rPr>
                      <w:rFonts w:ascii="Times New Roman" w:hAnsi="Times New Roman" w:cs="Times New Roman"/>
                      <w:sz w:val="18"/>
                      <w:szCs w:val="18"/>
                    </w:rPr>
                    <w:t>180А</w:t>
                  </w:r>
                  <w:r w:rsidRPr="00F70136">
                    <w:rPr>
                      <w:rFonts w:ascii="Times New Roman" w:hAnsi="Times New Roman" w:cs="Times New Roman"/>
                      <w:sz w:val="18"/>
                      <w:szCs w:val="18"/>
                    </w:rPr>
                    <w:t>, г.Краснодар,3500</w:t>
                  </w:r>
                  <w:r>
                    <w:rPr>
                      <w:rFonts w:ascii="Times New Roman" w:hAnsi="Times New Roman" w:cs="Times New Roman"/>
                      <w:sz w:val="18"/>
                      <w:szCs w:val="18"/>
                    </w:rPr>
                    <w:t>2</w:t>
                  </w:r>
                  <w:r w:rsidRPr="00F70136">
                    <w:rPr>
                      <w:rFonts w:ascii="Times New Roman" w:hAnsi="Times New Roman" w:cs="Times New Roman"/>
                      <w:sz w:val="18"/>
                      <w:szCs w:val="18"/>
                    </w:rPr>
                    <w:t>0</w:t>
                  </w:r>
                  <w:r>
                    <w:rPr>
                      <w:rFonts w:ascii="Times New Roman" w:hAnsi="Times New Roman" w:cs="Times New Roman"/>
                      <w:sz w:val="18"/>
                      <w:szCs w:val="18"/>
                    </w:rPr>
                    <w:t xml:space="preserve">   </w:t>
                  </w:r>
                  <w:r w:rsidRPr="00101D14">
                    <w:rPr>
                      <w:rFonts w:ascii="Times New Roman" w:hAnsi="Times New Roman"/>
                      <w:sz w:val="18"/>
                      <w:szCs w:val="18"/>
                    </w:rPr>
                    <w:t xml:space="preserve">            Тел. факс (861) 255-20-18,</w:t>
                  </w:r>
                </w:p>
                <w:p w14:paraId="40892DB6" w14:textId="77777777" w:rsidR="00AD63F0" w:rsidRDefault="00AD63F0" w:rsidP="00DA472A">
                  <w:pPr>
                    <w:spacing w:after="0"/>
                    <w:jc w:val="center"/>
                    <w:rPr>
                      <w:rFonts w:ascii="Times New Roman" w:hAnsi="Times New Roman"/>
                      <w:sz w:val="18"/>
                      <w:szCs w:val="18"/>
                    </w:rPr>
                  </w:pPr>
                  <w:r w:rsidRPr="00101D14">
                    <w:rPr>
                      <w:rFonts w:ascii="Times New Roman" w:hAnsi="Times New Roman"/>
                      <w:sz w:val="18"/>
                      <w:szCs w:val="18"/>
                    </w:rPr>
                    <w:t xml:space="preserve">ОКПО 27675973 ИНН 2308218758 </w:t>
                  </w:r>
                </w:p>
                <w:p w14:paraId="69AB6612" w14:textId="77777777" w:rsidR="00AD63F0" w:rsidRPr="00101D14" w:rsidRDefault="00AD63F0" w:rsidP="00DA472A">
                  <w:pPr>
                    <w:spacing w:after="0"/>
                    <w:jc w:val="center"/>
                    <w:rPr>
                      <w:rFonts w:ascii="Times New Roman" w:hAnsi="Times New Roman"/>
                      <w:sz w:val="18"/>
                      <w:szCs w:val="18"/>
                    </w:rPr>
                  </w:pPr>
                  <w:r w:rsidRPr="00101D14">
                    <w:rPr>
                      <w:rFonts w:ascii="Times New Roman" w:hAnsi="Times New Roman"/>
                      <w:sz w:val="18"/>
                      <w:szCs w:val="18"/>
                    </w:rPr>
                    <w:t>ОГРН 1152309001790</w:t>
                  </w:r>
                </w:p>
              </w:tc>
              <w:tc>
                <w:tcPr>
                  <w:tcW w:w="7306" w:type="dxa"/>
                  <w:tcBorders>
                    <w:top w:val="double" w:sz="6" w:space="0" w:color="auto"/>
                    <w:left w:val="nil"/>
                    <w:bottom w:val="nil"/>
                    <w:right w:val="nil"/>
                  </w:tcBorders>
                  <w:vAlign w:val="center"/>
                </w:tcPr>
                <w:p w14:paraId="6F77C143" w14:textId="77777777" w:rsidR="00AD63F0" w:rsidRPr="00101D14" w:rsidRDefault="00AD63F0" w:rsidP="00DA472A">
                  <w:pPr>
                    <w:ind w:right="1260"/>
                    <w:rPr>
                      <w:rFonts w:ascii="Times New Roman" w:hAnsi="Times New Roman"/>
                      <w:b/>
                      <w:iCs/>
                    </w:rPr>
                  </w:pPr>
                  <w:r w:rsidRPr="00101D14">
                    <w:rPr>
                      <w:rFonts w:ascii="Times New Roman" w:hAnsi="Times New Roman"/>
                      <w:bCs/>
                    </w:rPr>
                    <w:t>Оперативному дежурному ЕДДС по Краснодарскому краю</w:t>
                  </w:r>
                  <w:r w:rsidRPr="00101D14">
                    <w:rPr>
                      <w:rFonts w:ascii="Times New Roman" w:hAnsi="Times New Roman"/>
                      <w:b/>
                      <w:iCs/>
                    </w:rPr>
                    <w:t xml:space="preserve">    </w:t>
                  </w:r>
                  <w:r w:rsidRPr="00101D14">
                    <w:rPr>
                      <w:rFonts w:ascii="Times New Roman" w:hAnsi="Times New Roman"/>
                      <w:bCs/>
                    </w:rPr>
                    <w:t>(для отправки телеграммы в муниципальные образования края).</w:t>
                  </w:r>
                  <w:r w:rsidRPr="00101D14">
                    <w:rPr>
                      <w:rFonts w:ascii="Times New Roman" w:hAnsi="Times New Roman"/>
                      <w:b/>
                      <w:iCs/>
                    </w:rPr>
                    <w:t xml:space="preserve">  </w:t>
                  </w:r>
                </w:p>
                <w:p w14:paraId="603E29CA" w14:textId="77777777" w:rsidR="00AD63F0" w:rsidRDefault="00AD63F0" w:rsidP="00DA472A">
                  <w:pPr>
                    <w:ind w:right="1260"/>
                    <w:rPr>
                      <w:b/>
                      <w:bCs/>
                      <w:i/>
                      <w:sz w:val="28"/>
                    </w:rPr>
                  </w:pPr>
                  <w:r w:rsidRPr="00101D14">
                    <w:rPr>
                      <w:rFonts w:ascii="Times New Roman" w:hAnsi="Times New Roman"/>
                      <w:b/>
                      <w:i/>
                      <w:iCs/>
                    </w:rPr>
                    <w:t>Электронная почта</w:t>
                  </w:r>
                </w:p>
              </w:tc>
            </w:tr>
          </w:tbl>
          <w:p w14:paraId="6DCB8099" w14:textId="77777777" w:rsidR="00AD63F0" w:rsidRPr="005320E3" w:rsidRDefault="00AD63F0" w:rsidP="00DA472A">
            <w:pPr>
              <w:spacing w:after="0" w:line="240" w:lineRule="auto"/>
              <w:rPr>
                <w:rFonts w:ascii="Times New Roman" w:hAnsi="Times New Roman"/>
                <w:b/>
                <w:sz w:val="24"/>
                <w:szCs w:val="24"/>
              </w:rPr>
            </w:pPr>
          </w:p>
        </w:tc>
      </w:tr>
    </w:tbl>
    <w:p w14:paraId="0B128B86" w14:textId="1728DEB3" w:rsidR="008E7713" w:rsidRPr="005320E3" w:rsidRDefault="008E7713" w:rsidP="008E7713">
      <w:pPr>
        <w:spacing w:after="0" w:line="240" w:lineRule="auto"/>
        <w:rPr>
          <w:rFonts w:ascii="Times New Roman" w:hAnsi="Times New Roman"/>
          <w:sz w:val="24"/>
          <w:szCs w:val="24"/>
        </w:rPr>
      </w:pPr>
    </w:p>
    <w:p w14:paraId="50603A06" w14:textId="13D70487" w:rsidR="00C22764" w:rsidRDefault="00790FD8" w:rsidP="00C22764">
      <w:pPr>
        <w:spacing w:after="0"/>
        <w:ind w:firstLine="708"/>
        <w:jc w:val="both"/>
        <w:rPr>
          <w:rFonts w:ascii="Times New Roman" w:hAnsi="Times New Roman"/>
          <w:b/>
          <w:sz w:val="28"/>
          <w:szCs w:val="28"/>
        </w:rPr>
      </w:pPr>
      <w:r>
        <w:rPr>
          <w:rFonts w:ascii="Times New Roman" w:hAnsi="Times New Roman"/>
          <w:b/>
          <w:sz w:val="28"/>
          <w:szCs w:val="28"/>
        </w:rPr>
        <w:t xml:space="preserve">              </w:t>
      </w:r>
      <w:r w:rsidR="00C22764">
        <w:rPr>
          <w:rFonts w:ascii="Times New Roman" w:hAnsi="Times New Roman"/>
          <w:b/>
          <w:sz w:val="28"/>
          <w:szCs w:val="28"/>
        </w:rPr>
        <w:t xml:space="preserve">Приложение к предупреждению об угрозе ЧС № </w:t>
      </w:r>
      <w:r w:rsidR="007A56BA">
        <w:rPr>
          <w:rFonts w:ascii="Times New Roman" w:hAnsi="Times New Roman"/>
          <w:b/>
          <w:sz w:val="28"/>
          <w:szCs w:val="28"/>
        </w:rPr>
        <w:t>7</w:t>
      </w:r>
      <w:r w:rsidR="00A9374F">
        <w:rPr>
          <w:rFonts w:ascii="Times New Roman" w:hAnsi="Times New Roman"/>
          <w:b/>
          <w:sz w:val="28"/>
          <w:szCs w:val="28"/>
        </w:rPr>
        <w:t>93</w:t>
      </w:r>
      <w:r w:rsidR="00C22764">
        <w:rPr>
          <w:rFonts w:ascii="Times New Roman" w:hAnsi="Times New Roman"/>
          <w:b/>
          <w:sz w:val="28"/>
          <w:szCs w:val="28"/>
        </w:rPr>
        <w:t>т</w:t>
      </w:r>
    </w:p>
    <w:p w14:paraId="6300014D" w14:textId="77777777" w:rsidR="00AD63F0" w:rsidRPr="00AD63F0" w:rsidRDefault="00AD63F0" w:rsidP="00AD63F0">
      <w:pPr>
        <w:spacing w:after="0"/>
        <w:jc w:val="center"/>
        <w:rPr>
          <w:rFonts w:ascii="Times New Roman" w:hAnsi="Times New Roman" w:cs="Times New Roman"/>
          <w:sz w:val="16"/>
          <w:szCs w:val="16"/>
        </w:rPr>
      </w:pPr>
    </w:p>
    <w:p w14:paraId="47B0C5FA" w14:textId="4898B7DA" w:rsidR="00A863E1" w:rsidRPr="00E5281A" w:rsidRDefault="00A863E1" w:rsidP="00A863E1">
      <w:pPr>
        <w:spacing w:after="0" w:line="240" w:lineRule="auto"/>
        <w:ind w:firstLine="708"/>
        <w:jc w:val="both"/>
        <w:rPr>
          <w:rFonts w:ascii="Times New Roman" w:hAnsi="Times New Roman" w:cs="Times New Roman"/>
          <w:b/>
          <w:color w:val="000000"/>
          <w:sz w:val="28"/>
          <w:szCs w:val="28"/>
        </w:rPr>
      </w:pPr>
      <w:bookmarkStart w:id="0" w:name="_Hlk137804832"/>
      <w:bookmarkStart w:id="1" w:name="_Hlk132034580"/>
      <w:bookmarkStart w:id="2" w:name="_Hlk46688421"/>
      <w:r w:rsidRPr="00E5281A">
        <w:rPr>
          <w:rFonts w:ascii="Times New Roman" w:hAnsi="Times New Roman" w:cs="Times New Roman"/>
          <w:b/>
          <w:color w:val="000000"/>
          <w:sz w:val="28"/>
          <w:szCs w:val="28"/>
        </w:rPr>
        <w:t>Прогнозируется:</w:t>
      </w:r>
      <w:r w:rsidRPr="00E5281A">
        <w:rPr>
          <w:rFonts w:ascii="Times New Roman" w:hAnsi="Times New Roman" w:cs="Times New Roman"/>
          <w:color w:val="000000"/>
          <w:sz w:val="28"/>
          <w:szCs w:val="28"/>
        </w:rPr>
        <w:t xml:space="preserve"> </w:t>
      </w:r>
      <w:r w:rsidRPr="00E5281A">
        <w:rPr>
          <w:rFonts w:ascii="Times New Roman" w:hAnsi="Times New Roman" w:cs="Times New Roman"/>
          <w:b/>
          <w:bCs/>
          <w:color w:val="000000"/>
          <w:sz w:val="28"/>
          <w:szCs w:val="28"/>
        </w:rPr>
        <w:t xml:space="preserve"> </w:t>
      </w:r>
      <w:r w:rsidR="00A9374F">
        <w:rPr>
          <w:rFonts w:ascii="Times New Roman" w:hAnsi="Times New Roman" w:cs="Times New Roman"/>
          <w:b/>
          <w:bCs/>
          <w:color w:val="000000"/>
          <w:sz w:val="28"/>
          <w:szCs w:val="28"/>
        </w:rPr>
        <w:t>10</w:t>
      </w:r>
      <w:r w:rsidRPr="00E5281A">
        <w:rPr>
          <w:rFonts w:ascii="Times New Roman" w:hAnsi="Times New Roman" w:cs="Times New Roman"/>
          <w:b/>
          <w:bCs/>
          <w:color w:val="000000"/>
          <w:sz w:val="28"/>
          <w:szCs w:val="28"/>
        </w:rPr>
        <w:t>-1</w:t>
      </w:r>
      <w:r w:rsidR="00A9374F">
        <w:rPr>
          <w:rFonts w:ascii="Times New Roman" w:hAnsi="Times New Roman" w:cs="Times New Roman"/>
          <w:b/>
          <w:bCs/>
          <w:color w:val="000000"/>
          <w:sz w:val="28"/>
          <w:szCs w:val="28"/>
        </w:rPr>
        <w:t>3</w:t>
      </w:r>
      <w:r w:rsidRPr="00E5281A">
        <w:rPr>
          <w:rFonts w:ascii="Times New Roman" w:hAnsi="Times New Roman" w:cs="Times New Roman"/>
          <w:b/>
          <w:bCs/>
          <w:color w:val="000000"/>
          <w:sz w:val="28"/>
          <w:szCs w:val="28"/>
        </w:rPr>
        <w:t xml:space="preserve"> апреля 2025 года </w:t>
      </w:r>
      <w:r w:rsidRPr="00E5281A">
        <w:rPr>
          <w:rFonts w:ascii="Times New Roman" w:hAnsi="Times New Roman" w:cs="Times New Roman"/>
          <w:color w:val="000000"/>
          <w:sz w:val="28"/>
          <w:szCs w:val="28"/>
        </w:rPr>
        <w:t xml:space="preserve">на территории </w:t>
      </w:r>
      <w:r w:rsidRPr="00E5281A">
        <w:rPr>
          <w:rFonts w:ascii="Times New Roman" w:hAnsi="Times New Roman" w:cs="Times New Roman"/>
          <w:bCs/>
          <w:color w:val="000000"/>
          <w:sz w:val="28"/>
          <w:szCs w:val="28"/>
        </w:rPr>
        <w:t xml:space="preserve">муниципальных образований: </w:t>
      </w:r>
      <w:r w:rsidRPr="00E5281A">
        <w:rPr>
          <w:rFonts w:ascii="Times New Roman" w:hAnsi="Times New Roman" w:cs="Times New Roman"/>
          <w:b/>
          <w:bCs/>
          <w:color w:val="000000"/>
          <w:sz w:val="28"/>
          <w:szCs w:val="28"/>
        </w:rPr>
        <w:t>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E5281A">
        <w:rPr>
          <w:rFonts w:ascii="Times New Roman" w:hAnsi="Times New Roman" w:cs="Times New Roman"/>
          <w:b/>
          <w:color w:val="000000"/>
          <w:sz w:val="28"/>
          <w:szCs w:val="28"/>
        </w:rPr>
        <w:t xml:space="preserve"> </w:t>
      </w:r>
      <w:r w:rsidRPr="00E5281A">
        <w:rPr>
          <w:rFonts w:ascii="Times New Roman" w:hAnsi="Times New Roman" w:cs="Times New Roman"/>
          <w:color w:val="000000"/>
          <w:sz w:val="28"/>
          <w:szCs w:val="28"/>
        </w:rPr>
        <w:t xml:space="preserve">вероятность возникновения </w:t>
      </w:r>
      <w:r w:rsidRPr="00E5281A">
        <w:rPr>
          <w:rFonts w:ascii="Times New Roman" w:hAnsi="Times New Roman" w:cs="Times New Roman"/>
          <w:b/>
          <w:color w:val="000000"/>
          <w:sz w:val="28"/>
          <w:szCs w:val="28"/>
        </w:rPr>
        <w:t>ЧС и происшествий,</w:t>
      </w:r>
      <w:r w:rsidRPr="00E5281A">
        <w:rPr>
          <w:rFonts w:ascii="Times New Roman" w:hAnsi="Times New Roman" w:cs="Times New Roman"/>
          <w:color w:val="000000"/>
          <w:sz w:val="28"/>
          <w:szCs w:val="28"/>
        </w:rPr>
        <w:t xml:space="preserve"> связанных с: повреждением и полной гибелью сельскохозяйственных культур и теплолюбивых растений.</w:t>
      </w:r>
    </w:p>
    <w:p w14:paraId="04CD6FB6" w14:textId="36AEBEA9" w:rsidR="00A863E1" w:rsidRDefault="00C22764" w:rsidP="00A863E1">
      <w:pPr>
        <w:spacing w:after="0" w:line="240" w:lineRule="auto"/>
        <w:ind w:firstLine="708"/>
        <w:jc w:val="both"/>
        <w:rPr>
          <w:rFonts w:ascii="Times New Roman" w:hAnsi="Times New Roman" w:cs="Times New Roman"/>
          <w:b/>
          <w:color w:val="000000"/>
          <w:sz w:val="28"/>
          <w:szCs w:val="28"/>
        </w:rPr>
      </w:pPr>
      <w:r w:rsidRPr="00EC2866">
        <w:rPr>
          <w:rFonts w:ascii="Times New Roman" w:hAnsi="Times New Roman" w:cs="Times New Roman"/>
          <w:b/>
          <w:color w:val="000000"/>
          <w:sz w:val="28"/>
          <w:szCs w:val="28"/>
        </w:rPr>
        <w:t>Источник</w:t>
      </w:r>
      <w:r w:rsidR="004D4DC0">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w:t>
      </w:r>
      <w:r w:rsidRPr="00EC2866">
        <w:rPr>
          <w:rFonts w:ascii="Times New Roman" w:hAnsi="Times New Roman" w:cs="Times New Roman"/>
          <w:color w:val="000000"/>
          <w:sz w:val="28"/>
          <w:szCs w:val="28"/>
        </w:rPr>
        <w:t xml:space="preserve"> </w:t>
      </w:r>
      <w:r w:rsidR="00A863E1">
        <w:rPr>
          <w:rFonts w:ascii="Times New Roman" w:hAnsi="Times New Roman" w:cs="Times New Roman"/>
          <w:b/>
          <w:color w:val="000000"/>
          <w:sz w:val="28"/>
          <w:szCs w:val="28"/>
        </w:rPr>
        <w:t>заморозки.</w:t>
      </w:r>
    </w:p>
    <w:p w14:paraId="44E2FCD2" w14:textId="584357AE" w:rsidR="00C22764" w:rsidRPr="00217C7D" w:rsidRDefault="00C22764" w:rsidP="00A863E1">
      <w:pPr>
        <w:spacing w:after="0" w:line="240" w:lineRule="auto"/>
        <w:ind w:firstLine="708"/>
        <w:jc w:val="both"/>
        <w:rPr>
          <w:rFonts w:ascii="Times New Roman" w:hAnsi="Times New Roman" w:cs="Times New Roman"/>
          <w:color w:val="000000"/>
          <w:sz w:val="28"/>
          <w:szCs w:val="28"/>
        </w:rPr>
      </w:pPr>
    </w:p>
    <w:p w14:paraId="578B2117" w14:textId="77777777" w:rsidR="00A863E1" w:rsidRPr="00E5281A" w:rsidRDefault="00A863E1" w:rsidP="00A863E1">
      <w:pPr>
        <w:spacing w:after="0" w:line="240" w:lineRule="auto"/>
        <w:ind w:firstLine="708"/>
        <w:jc w:val="both"/>
        <w:rPr>
          <w:rFonts w:ascii="Times New Roman" w:hAnsi="Times New Roman" w:cs="Times New Roman"/>
          <w:color w:val="000000"/>
          <w:sz w:val="28"/>
          <w:szCs w:val="28"/>
        </w:rPr>
      </w:pPr>
      <w:bookmarkStart w:id="3" w:name="_Hlk94777614"/>
      <w:bookmarkStart w:id="4" w:name="_Hlk127520237"/>
      <w:bookmarkEnd w:id="0"/>
      <w:bookmarkEnd w:id="1"/>
      <w:bookmarkEnd w:id="2"/>
      <w:r w:rsidRPr="00E5281A">
        <w:rPr>
          <w:rFonts w:ascii="Times New Roman" w:hAnsi="Times New Roman" w:cs="Times New Roman"/>
          <w:b/>
          <w:color w:val="000000"/>
          <w:sz w:val="28"/>
          <w:szCs w:val="28"/>
        </w:rPr>
        <w:t>Рекомендовано</w:t>
      </w:r>
      <w:r w:rsidRPr="00E5281A">
        <w:rPr>
          <w:rFonts w:ascii="Times New Roman" w:hAnsi="Times New Roman" w:cs="Times New Roman"/>
          <w:color w:val="000000"/>
          <w:sz w:val="28"/>
          <w:szCs w:val="28"/>
        </w:rPr>
        <w:t xml:space="preserve"> главам </w:t>
      </w:r>
      <w:r w:rsidRPr="00E5281A">
        <w:rPr>
          <w:rFonts w:ascii="Times New Roman" w:hAnsi="Times New Roman" w:cs="Times New Roman"/>
          <w:b/>
          <w:color w:val="000000"/>
          <w:sz w:val="28"/>
          <w:szCs w:val="28"/>
        </w:rPr>
        <w:t>вышеуказанных</w:t>
      </w:r>
      <w:r w:rsidRPr="00E5281A">
        <w:rPr>
          <w:rFonts w:ascii="Times New Roman" w:hAnsi="Times New Roman" w:cs="Times New Roman"/>
          <w:color w:val="000000"/>
          <w:sz w:val="28"/>
          <w:szCs w:val="28"/>
        </w:rPr>
        <w:t xml:space="preserve"> муниципальных образований провести комплекс превентивных мер по предупреждению ЧС и происшествий.</w:t>
      </w:r>
    </w:p>
    <w:p w14:paraId="0F814D8B" w14:textId="77777777" w:rsidR="00A863E1" w:rsidRDefault="00A863E1" w:rsidP="00A863E1">
      <w:pPr>
        <w:spacing w:after="0" w:line="240" w:lineRule="auto"/>
        <w:ind w:firstLine="708"/>
        <w:jc w:val="both"/>
        <w:rPr>
          <w:rFonts w:ascii="Times New Roman" w:hAnsi="Times New Roman" w:cs="Times New Roman"/>
          <w:b/>
          <w:bCs/>
          <w:color w:val="000000"/>
          <w:sz w:val="28"/>
          <w:szCs w:val="28"/>
        </w:rPr>
      </w:pPr>
    </w:p>
    <w:p w14:paraId="649CE9E2" w14:textId="77777777" w:rsidR="00A863E1" w:rsidRPr="00E5281A" w:rsidRDefault="00A863E1" w:rsidP="00A863E1">
      <w:pPr>
        <w:spacing w:after="0" w:line="240" w:lineRule="auto"/>
        <w:ind w:firstLine="708"/>
        <w:jc w:val="both"/>
        <w:rPr>
          <w:rFonts w:ascii="Times New Roman" w:hAnsi="Times New Roman" w:cs="Times New Roman"/>
          <w:b/>
          <w:bCs/>
          <w:color w:val="000000"/>
          <w:sz w:val="28"/>
          <w:szCs w:val="28"/>
        </w:rPr>
      </w:pPr>
    </w:p>
    <w:p w14:paraId="5F727802" w14:textId="77777777" w:rsidR="00445976" w:rsidRDefault="00445976" w:rsidP="00FE299A">
      <w:pPr>
        <w:spacing w:after="0" w:line="240" w:lineRule="auto"/>
        <w:jc w:val="both"/>
        <w:outlineLvl w:val="0"/>
        <w:rPr>
          <w:rFonts w:ascii="Times New Roman" w:eastAsia="Times New Roman" w:hAnsi="Times New Roman" w:cs="Times New Roman"/>
          <w:bCs/>
          <w:iCs/>
          <w:sz w:val="28"/>
          <w:szCs w:val="28"/>
          <w:lang w:eastAsia="ru-RU"/>
        </w:rPr>
      </w:pPr>
    </w:p>
    <w:p w14:paraId="67904E19" w14:textId="15C0B3A2" w:rsidR="00A863E1" w:rsidRPr="00E5281A" w:rsidRDefault="00A863E1" w:rsidP="00A863E1">
      <w:pPr>
        <w:spacing w:after="0" w:line="240" w:lineRule="auto"/>
        <w:jc w:val="both"/>
        <w:rPr>
          <w:rFonts w:ascii="Times New Roman" w:hAnsi="Times New Roman" w:cs="Times New Roman"/>
          <w:bCs/>
          <w:iCs/>
          <w:color w:val="000000"/>
          <w:sz w:val="28"/>
          <w:szCs w:val="28"/>
        </w:rPr>
      </w:pPr>
      <w:bookmarkStart w:id="5" w:name="_Hlk165887561"/>
      <w:bookmarkEnd w:id="3"/>
      <w:bookmarkEnd w:id="4"/>
      <w:r w:rsidRPr="00E5281A">
        <w:rPr>
          <w:rFonts w:ascii="Times New Roman" w:hAnsi="Times New Roman" w:cs="Times New Roman"/>
          <w:bCs/>
          <w:iCs/>
          <w:color w:val="000000"/>
          <w:sz w:val="28"/>
          <w:szCs w:val="28"/>
        </w:rPr>
        <w:t xml:space="preserve">Руководитель, начальник центра                                               </w:t>
      </w:r>
      <w:r>
        <w:rPr>
          <w:rFonts w:ascii="Times New Roman" w:hAnsi="Times New Roman" w:cs="Times New Roman"/>
          <w:bCs/>
          <w:iCs/>
          <w:color w:val="000000"/>
          <w:sz w:val="28"/>
          <w:szCs w:val="28"/>
        </w:rPr>
        <w:t xml:space="preserve">     </w:t>
      </w:r>
      <w:r w:rsidRPr="00E5281A">
        <w:rPr>
          <w:rFonts w:ascii="Times New Roman" w:hAnsi="Times New Roman" w:cs="Times New Roman"/>
          <w:bCs/>
          <w:iCs/>
          <w:color w:val="000000"/>
          <w:sz w:val="28"/>
          <w:szCs w:val="28"/>
        </w:rPr>
        <w:t xml:space="preserve">      А.В. Жданов</w:t>
      </w:r>
    </w:p>
    <w:p w14:paraId="2610F79D" w14:textId="77777777" w:rsidR="00A863E1" w:rsidRPr="00E5281A" w:rsidRDefault="00A863E1" w:rsidP="00A863E1">
      <w:pPr>
        <w:spacing w:after="0" w:line="240" w:lineRule="auto"/>
        <w:jc w:val="both"/>
        <w:rPr>
          <w:rFonts w:ascii="Times New Roman" w:hAnsi="Times New Roman" w:cs="Times New Roman"/>
          <w:color w:val="000000"/>
          <w:sz w:val="28"/>
          <w:szCs w:val="28"/>
        </w:rPr>
      </w:pPr>
    </w:p>
    <w:p w14:paraId="73F81667" w14:textId="77777777" w:rsidR="00A863E1" w:rsidRPr="00E5281A" w:rsidRDefault="00A863E1" w:rsidP="00A863E1">
      <w:pPr>
        <w:spacing w:after="0" w:line="240" w:lineRule="auto"/>
        <w:jc w:val="both"/>
        <w:rPr>
          <w:rFonts w:ascii="Times New Roman" w:hAnsi="Times New Roman" w:cs="Times New Roman"/>
          <w:bCs/>
          <w:iCs/>
          <w:color w:val="000000"/>
          <w:sz w:val="28"/>
          <w:szCs w:val="28"/>
        </w:rPr>
      </w:pPr>
    </w:p>
    <w:p w14:paraId="12A13369" w14:textId="77777777" w:rsidR="00A863E1" w:rsidRDefault="00A863E1" w:rsidP="00A863E1">
      <w:pPr>
        <w:spacing w:after="0" w:line="240" w:lineRule="auto"/>
        <w:jc w:val="both"/>
        <w:rPr>
          <w:rFonts w:ascii="Times New Roman" w:hAnsi="Times New Roman" w:cs="Times New Roman"/>
          <w:color w:val="000000"/>
          <w:sz w:val="28"/>
          <w:szCs w:val="28"/>
        </w:rPr>
      </w:pPr>
      <w:bookmarkStart w:id="6" w:name="_Hlk126311618"/>
    </w:p>
    <w:p w14:paraId="14D36E88" w14:textId="77777777" w:rsidR="00A65339" w:rsidRDefault="00A65339" w:rsidP="00A863E1">
      <w:pPr>
        <w:spacing w:after="0" w:line="240" w:lineRule="auto"/>
        <w:jc w:val="both"/>
        <w:rPr>
          <w:rFonts w:ascii="Times New Roman" w:hAnsi="Times New Roman" w:cs="Times New Roman"/>
          <w:color w:val="000000"/>
          <w:sz w:val="28"/>
          <w:szCs w:val="28"/>
        </w:rPr>
      </w:pPr>
    </w:p>
    <w:p w14:paraId="5CCCD73B" w14:textId="77777777" w:rsidR="00A65339" w:rsidRDefault="00A65339" w:rsidP="00A863E1">
      <w:pPr>
        <w:spacing w:after="0" w:line="240" w:lineRule="auto"/>
        <w:jc w:val="both"/>
        <w:rPr>
          <w:rFonts w:ascii="Times New Roman" w:hAnsi="Times New Roman" w:cs="Times New Roman"/>
          <w:color w:val="000000"/>
          <w:sz w:val="28"/>
          <w:szCs w:val="28"/>
        </w:rPr>
      </w:pPr>
    </w:p>
    <w:p w14:paraId="6296C7F1" w14:textId="77777777" w:rsidR="00A65339" w:rsidRDefault="00A65339" w:rsidP="00A863E1">
      <w:pPr>
        <w:spacing w:after="0" w:line="240" w:lineRule="auto"/>
        <w:jc w:val="both"/>
        <w:rPr>
          <w:rFonts w:ascii="Times New Roman" w:hAnsi="Times New Roman" w:cs="Times New Roman"/>
          <w:color w:val="000000"/>
          <w:sz w:val="28"/>
          <w:szCs w:val="28"/>
        </w:rPr>
      </w:pPr>
    </w:p>
    <w:p w14:paraId="193520A4" w14:textId="77777777" w:rsidR="004D4DC0" w:rsidRDefault="004D4DC0" w:rsidP="00A863E1">
      <w:pPr>
        <w:spacing w:after="0" w:line="240" w:lineRule="auto"/>
        <w:jc w:val="both"/>
        <w:rPr>
          <w:rFonts w:ascii="Times New Roman" w:hAnsi="Times New Roman" w:cs="Times New Roman"/>
          <w:color w:val="000000"/>
          <w:sz w:val="28"/>
          <w:szCs w:val="28"/>
        </w:rPr>
      </w:pPr>
    </w:p>
    <w:p w14:paraId="5BD5DB3F" w14:textId="77777777" w:rsidR="00A65339" w:rsidRPr="00E5281A" w:rsidRDefault="00A65339" w:rsidP="00A863E1">
      <w:pPr>
        <w:spacing w:after="0" w:line="240" w:lineRule="auto"/>
        <w:jc w:val="both"/>
        <w:rPr>
          <w:rFonts w:ascii="Times New Roman" w:hAnsi="Times New Roman" w:cs="Times New Roman"/>
          <w:color w:val="000000"/>
          <w:sz w:val="28"/>
          <w:szCs w:val="28"/>
        </w:rPr>
      </w:pPr>
    </w:p>
    <w:bookmarkEnd w:id="5"/>
    <w:bookmarkEnd w:id="6"/>
    <w:p w14:paraId="4D3E0442" w14:textId="4AE5F41E" w:rsidR="00A863E1" w:rsidRPr="00E5281A" w:rsidRDefault="00A65339" w:rsidP="00A863E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Медведева Наталья Александровна</w:t>
      </w:r>
    </w:p>
    <w:p w14:paraId="6D9FBFD9" w14:textId="5FDDBCA9" w:rsidR="00E07195" w:rsidRPr="0025594D" w:rsidRDefault="00A863E1" w:rsidP="00A863E1">
      <w:pPr>
        <w:spacing w:after="0" w:line="240" w:lineRule="auto"/>
        <w:jc w:val="both"/>
        <w:rPr>
          <w:rFonts w:ascii="Times New Roman" w:eastAsia="Calibri" w:hAnsi="Times New Roman" w:cs="Times New Roman"/>
          <w:sz w:val="24"/>
          <w:szCs w:val="24"/>
        </w:rPr>
      </w:pPr>
      <w:r w:rsidRPr="00E5281A">
        <w:rPr>
          <w:rFonts w:ascii="Times New Roman" w:hAnsi="Times New Roman" w:cs="Times New Roman"/>
          <w:color w:val="000000"/>
          <w:sz w:val="24"/>
          <w:szCs w:val="24"/>
        </w:rPr>
        <w:t>+7 (861) 255-20-18</w:t>
      </w:r>
    </w:p>
    <w:sectPr w:rsidR="00E07195" w:rsidRPr="0025594D" w:rsidSect="00EF0C0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13"/>
    <w:rsid w:val="00000418"/>
    <w:rsid w:val="00001700"/>
    <w:rsid w:val="00011112"/>
    <w:rsid w:val="00011750"/>
    <w:rsid w:val="00012983"/>
    <w:rsid w:val="0002371B"/>
    <w:rsid w:val="00025B36"/>
    <w:rsid w:val="00043839"/>
    <w:rsid w:val="00046739"/>
    <w:rsid w:val="00046CE0"/>
    <w:rsid w:val="00055B73"/>
    <w:rsid w:val="00060E95"/>
    <w:rsid w:val="00061649"/>
    <w:rsid w:val="00093B91"/>
    <w:rsid w:val="00094E0C"/>
    <w:rsid w:val="000A283E"/>
    <w:rsid w:val="000B20BD"/>
    <w:rsid w:val="000C0A17"/>
    <w:rsid w:val="000D1C4C"/>
    <w:rsid w:val="000D6307"/>
    <w:rsid w:val="000E0FA1"/>
    <w:rsid w:val="000E52C8"/>
    <w:rsid w:val="000F15AB"/>
    <w:rsid w:val="0010065D"/>
    <w:rsid w:val="00122BAA"/>
    <w:rsid w:val="0014245D"/>
    <w:rsid w:val="0017027E"/>
    <w:rsid w:val="0017585D"/>
    <w:rsid w:val="00182FE1"/>
    <w:rsid w:val="00190821"/>
    <w:rsid w:val="00192D0D"/>
    <w:rsid w:val="00194679"/>
    <w:rsid w:val="001972E6"/>
    <w:rsid w:val="001B19C7"/>
    <w:rsid w:val="001C0224"/>
    <w:rsid w:val="001C2AB0"/>
    <w:rsid w:val="001D5B13"/>
    <w:rsid w:val="001D7076"/>
    <w:rsid w:val="001E002E"/>
    <w:rsid w:val="001E47CC"/>
    <w:rsid w:val="00206559"/>
    <w:rsid w:val="00216E9D"/>
    <w:rsid w:val="00217C7D"/>
    <w:rsid w:val="0022181F"/>
    <w:rsid w:val="00221B98"/>
    <w:rsid w:val="00243166"/>
    <w:rsid w:val="00244584"/>
    <w:rsid w:val="002530B9"/>
    <w:rsid w:val="00262094"/>
    <w:rsid w:val="00262E8F"/>
    <w:rsid w:val="00263F79"/>
    <w:rsid w:val="00266DCF"/>
    <w:rsid w:val="002675E9"/>
    <w:rsid w:val="00270B6F"/>
    <w:rsid w:val="00272FBD"/>
    <w:rsid w:val="00280662"/>
    <w:rsid w:val="00282447"/>
    <w:rsid w:val="002947FB"/>
    <w:rsid w:val="002951FD"/>
    <w:rsid w:val="00296FCB"/>
    <w:rsid w:val="002975CC"/>
    <w:rsid w:val="00297D5A"/>
    <w:rsid w:val="002A1518"/>
    <w:rsid w:val="002B058D"/>
    <w:rsid w:val="002C3615"/>
    <w:rsid w:val="002C52D3"/>
    <w:rsid w:val="002D7EE2"/>
    <w:rsid w:val="002E0DDB"/>
    <w:rsid w:val="002E14EC"/>
    <w:rsid w:val="002F238D"/>
    <w:rsid w:val="002F60DE"/>
    <w:rsid w:val="00310C48"/>
    <w:rsid w:val="00312B74"/>
    <w:rsid w:val="00316C27"/>
    <w:rsid w:val="003215B3"/>
    <w:rsid w:val="00326813"/>
    <w:rsid w:val="003300B7"/>
    <w:rsid w:val="00336FF5"/>
    <w:rsid w:val="00346BC4"/>
    <w:rsid w:val="0035361B"/>
    <w:rsid w:val="00360964"/>
    <w:rsid w:val="00361C27"/>
    <w:rsid w:val="00374B65"/>
    <w:rsid w:val="00384BDD"/>
    <w:rsid w:val="0038674C"/>
    <w:rsid w:val="003A7BE0"/>
    <w:rsid w:val="003B6633"/>
    <w:rsid w:val="003B7510"/>
    <w:rsid w:val="003D712E"/>
    <w:rsid w:val="003E04A6"/>
    <w:rsid w:val="003E6E2F"/>
    <w:rsid w:val="003F152D"/>
    <w:rsid w:val="003F46D9"/>
    <w:rsid w:val="003F5F6E"/>
    <w:rsid w:val="00402B50"/>
    <w:rsid w:val="0040798F"/>
    <w:rsid w:val="004113ED"/>
    <w:rsid w:val="00416F31"/>
    <w:rsid w:val="004200E7"/>
    <w:rsid w:val="004232B2"/>
    <w:rsid w:val="004308E9"/>
    <w:rsid w:val="00443829"/>
    <w:rsid w:val="00443F57"/>
    <w:rsid w:val="00445976"/>
    <w:rsid w:val="004505DC"/>
    <w:rsid w:val="00453565"/>
    <w:rsid w:val="004656C0"/>
    <w:rsid w:val="00472486"/>
    <w:rsid w:val="00475435"/>
    <w:rsid w:val="004774DB"/>
    <w:rsid w:val="004A3AA9"/>
    <w:rsid w:val="004B3751"/>
    <w:rsid w:val="004C1388"/>
    <w:rsid w:val="004D0CA8"/>
    <w:rsid w:val="004D4DC0"/>
    <w:rsid w:val="004D61A4"/>
    <w:rsid w:val="004E0C25"/>
    <w:rsid w:val="004E0DDE"/>
    <w:rsid w:val="004E22F9"/>
    <w:rsid w:val="004F5442"/>
    <w:rsid w:val="005103EE"/>
    <w:rsid w:val="00520EC7"/>
    <w:rsid w:val="00530FBE"/>
    <w:rsid w:val="0053185E"/>
    <w:rsid w:val="00537133"/>
    <w:rsid w:val="005548A8"/>
    <w:rsid w:val="0055681A"/>
    <w:rsid w:val="00560164"/>
    <w:rsid w:val="005834A7"/>
    <w:rsid w:val="005848A3"/>
    <w:rsid w:val="00595A59"/>
    <w:rsid w:val="005A4F1F"/>
    <w:rsid w:val="005C456D"/>
    <w:rsid w:val="005D38B8"/>
    <w:rsid w:val="005D622B"/>
    <w:rsid w:val="005E244D"/>
    <w:rsid w:val="005F0710"/>
    <w:rsid w:val="00600F5A"/>
    <w:rsid w:val="006028F5"/>
    <w:rsid w:val="006063BB"/>
    <w:rsid w:val="006218DE"/>
    <w:rsid w:val="006259BF"/>
    <w:rsid w:val="00633784"/>
    <w:rsid w:val="00634C9F"/>
    <w:rsid w:val="0063503D"/>
    <w:rsid w:val="006524C8"/>
    <w:rsid w:val="00653BD7"/>
    <w:rsid w:val="006542D9"/>
    <w:rsid w:val="006714EC"/>
    <w:rsid w:val="00671B55"/>
    <w:rsid w:val="00676344"/>
    <w:rsid w:val="00676DB8"/>
    <w:rsid w:val="00691C90"/>
    <w:rsid w:val="00692130"/>
    <w:rsid w:val="006B3901"/>
    <w:rsid w:val="006B4697"/>
    <w:rsid w:val="006B50C7"/>
    <w:rsid w:val="006B5856"/>
    <w:rsid w:val="006B69FF"/>
    <w:rsid w:val="006D4D1F"/>
    <w:rsid w:val="006E1760"/>
    <w:rsid w:val="006E30D3"/>
    <w:rsid w:val="006E609B"/>
    <w:rsid w:val="006F5552"/>
    <w:rsid w:val="006F596D"/>
    <w:rsid w:val="007046B4"/>
    <w:rsid w:val="007054E5"/>
    <w:rsid w:val="00711A11"/>
    <w:rsid w:val="00725039"/>
    <w:rsid w:val="00726CC9"/>
    <w:rsid w:val="00732836"/>
    <w:rsid w:val="007528B8"/>
    <w:rsid w:val="0075423E"/>
    <w:rsid w:val="00766C9D"/>
    <w:rsid w:val="007673AC"/>
    <w:rsid w:val="00781E85"/>
    <w:rsid w:val="00790FD8"/>
    <w:rsid w:val="00795E20"/>
    <w:rsid w:val="007977A1"/>
    <w:rsid w:val="007A2E34"/>
    <w:rsid w:val="007A56BA"/>
    <w:rsid w:val="007A7424"/>
    <w:rsid w:val="007B3F5F"/>
    <w:rsid w:val="007D0CB9"/>
    <w:rsid w:val="007D5D30"/>
    <w:rsid w:val="007D6982"/>
    <w:rsid w:val="007E3160"/>
    <w:rsid w:val="007E3FBA"/>
    <w:rsid w:val="007F3D03"/>
    <w:rsid w:val="00800F58"/>
    <w:rsid w:val="008306B8"/>
    <w:rsid w:val="008306E4"/>
    <w:rsid w:val="00831C8D"/>
    <w:rsid w:val="00831F5F"/>
    <w:rsid w:val="00833792"/>
    <w:rsid w:val="00844550"/>
    <w:rsid w:val="00845EC1"/>
    <w:rsid w:val="0086055A"/>
    <w:rsid w:val="008677C7"/>
    <w:rsid w:val="00875D5F"/>
    <w:rsid w:val="008810E1"/>
    <w:rsid w:val="008A150C"/>
    <w:rsid w:val="008B3D65"/>
    <w:rsid w:val="008D0BC3"/>
    <w:rsid w:val="008D5E45"/>
    <w:rsid w:val="008D63D8"/>
    <w:rsid w:val="008E34A8"/>
    <w:rsid w:val="008E7713"/>
    <w:rsid w:val="008F4DAB"/>
    <w:rsid w:val="008F6F84"/>
    <w:rsid w:val="00907B6C"/>
    <w:rsid w:val="009122D0"/>
    <w:rsid w:val="00913BA6"/>
    <w:rsid w:val="00913DF5"/>
    <w:rsid w:val="00920AF2"/>
    <w:rsid w:val="0092277E"/>
    <w:rsid w:val="009233B2"/>
    <w:rsid w:val="00925D74"/>
    <w:rsid w:val="00926C0E"/>
    <w:rsid w:val="00931AE9"/>
    <w:rsid w:val="00932E18"/>
    <w:rsid w:val="009408BE"/>
    <w:rsid w:val="009443E2"/>
    <w:rsid w:val="00951225"/>
    <w:rsid w:val="0098723E"/>
    <w:rsid w:val="009A0235"/>
    <w:rsid w:val="009C768D"/>
    <w:rsid w:val="009C7961"/>
    <w:rsid w:val="009F118C"/>
    <w:rsid w:val="00A0709B"/>
    <w:rsid w:val="00A07399"/>
    <w:rsid w:val="00A13076"/>
    <w:rsid w:val="00A21E45"/>
    <w:rsid w:val="00A2258C"/>
    <w:rsid w:val="00A4280C"/>
    <w:rsid w:val="00A45476"/>
    <w:rsid w:val="00A51C49"/>
    <w:rsid w:val="00A5483D"/>
    <w:rsid w:val="00A57BE2"/>
    <w:rsid w:val="00A57E1C"/>
    <w:rsid w:val="00A647B8"/>
    <w:rsid w:val="00A64EA2"/>
    <w:rsid w:val="00A65339"/>
    <w:rsid w:val="00A65F88"/>
    <w:rsid w:val="00A81831"/>
    <w:rsid w:val="00A863E1"/>
    <w:rsid w:val="00A9374F"/>
    <w:rsid w:val="00A97D9A"/>
    <w:rsid w:val="00AA123F"/>
    <w:rsid w:val="00AA3E48"/>
    <w:rsid w:val="00AB14B1"/>
    <w:rsid w:val="00AC2232"/>
    <w:rsid w:val="00AD63F0"/>
    <w:rsid w:val="00AE3A63"/>
    <w:rsid w:val="00AE5672"/>
    <w:rsid w:val="00AE6D5A"/>
    <w:rsid w:val="00AE7610"/>
    <w:rsid w:val="00AF439C"/>
    <w:rsid w:val="00AF69A2"/>
    <w:rsid w:val="00B00954"/>
    <w:rsid w:val="00B010BE"/>
    <w:rsid w:val="00B02F9E"/>
    <w:rsid w:val="00B03D25"/>
    <w:rsid w:val="00B100B0"/>
    <w:rsid w:val="00B128FB"/>
    <w:rsid w:val="00B14535"/>
    <w:rsid w:val="00B309ED"/>
    <w:rsid w:val="00B51CFF"/>
    <w:rsid w:val="00B60080"/>
    <w:rsid w:val="00B70C8B"/>
    <w:rsid w:val="00B71967"/>
    <w:rsid w:val="00B750FC"/>
    <w:rsid w:val="00B75856"/>
    <w:rsid w:val="00B7694D"/>
    <w:rsid w:val="00B83037"/>
    <w:rsid w:val="00B86594"/>
    <w:rsid w:val="00BA1963"/>
    <w:rsid w:val="00BB218B"/>
    <w:rsid w:val="00BC73E8"/>
    <w:rsid w:val="00BD4ED0"/>
    <w:rsid w:val="00BD625C"/>
    <w:rsid w:val="00BE6BBF"/>
    <w:rsid w:val="00BF1383"/>
    <w:rsid w:val="00BF2B0A"/>
    <w:rsid w:val="00C01114"/>
    <w:rsid w:val="00C208A9"/>
    <w:rsid w:val="00C22764"/>
    <w:rsid w:val="00C271FA"/>
    <w:rsid w:val="00C335E7"/>
    <w:rsid w:val="00C42336"/>
    <w:rsid w:val="00C45231"/>
    <w:rsid w:val="00C46E46"/>
    <w:rsid w:val="00C535FE"/>
    <w:rsid w:val="00C54268"/>
    <w:rsid w:val="00C60E4C"/>
    <w:rsid w:val="00C6414B"/>
    <w:rsid w:val="00C66583"/>
    <w:rsid w:val="00C768DC"/>
    <w:rsid w:val="00C82E91"/>
    <w:rsid w:val="00C846A0"/>
    <w:rsid w:val="00C916BC"/>
    <w:rsid w:val="00C92BA8"/>
    <w:rsid w:val="00C9398E"/>
    <w:rsid w:val="00C94213"/>
    <w:rsid w:val="00C94698"/>
    <w:rsid w:val="00CB0822"/>
    <w:rsid w:val="00CB30F4"/>
    <w:rsid w:val="00CB3981"/>
    <w:rsid w:val="00CB6E96"/>
    <w:rsid w:val="00CC13E5"/>
    <w:rsid w:val="00CC6A56"/>
    <w:rsid w:val="00CD73A9"/>
    <w:rsid w:val="00CF09C0"/>
    <w:rsid w:val="00CF7F0A"/>
    <w:rsid w:val="00D000FB"/>
    <w:rsid w:val="00D077D4"/>
    <w:rsid w:val="00D1007E"/>
    <w:rsid w:val="00D16A79"/>
    <w:rsid w:val="00D23C02"/>
    <w:rsid w:val="00D2754A"/>
    <w:rsid w:val="00D27C8A"/>
    <w:rsid w:val="00D44B8A"/>
    <w:rsid w:val="00D46483"/>
    <w:rsid w:val="00D512A8"/>
    <w:rsid w:val="00D63900"/>
    <w:rsid w:val="00D71DCD"/>
    <w:rsid w:val="00D72927"/>
    <w:rsid w:val="00D767BD"/>
    <w:rsid w:val="00D76DE1"/>
    <w:rsid w:val="00DA6953"/>
    <w:rsid w:val="00DA6DBF"/>
    <w:rsid w:val="00DA79C5"/>
    <w:rsid w:val="00DB5D48"/>
    <w:rsid w:val="00DC585E"/>
    <w:rsid w:val="00DC7AB1"/>
    <w:rsid w:val="00DD3838"/>
    <w:rsid w:val="00DE5EE3"/>
    <w:rsid w:val="00DF416D"/>
    <w:rsid w:val="00E05739"/>
    <w:rsid w:val="00E07195"/>
    <w:rsid w:val="00E07714"/>
    <w:rsid w:val="00E110B7"/>
    <w:rsid w:val="00E2018F"/>
    <w:rsid w:val="00E27058"/>
    <w:rsid w:val="00E34D25"/>
    <w:rsid w:val="00E373CD"/>
    <w:rsid w:val="00E4223F"/>
    <w:rsid w:val="00E43309"/>
    <w:rsid w:val="00E43B40"/>
    <w:rsid w:val="00E553C1"/>
    <w:rsid w:val="00E631FF"/>
    <w:rsid w:val="00E677DD"/>
    <w:rsid w:val="00E97275"/>
    <w:rsid w:val="00EB3495"/>
    <w:rsid w:val="00EC1B1F"/>
    <w:rsid w:val="00EC6074"/>
    <w:rsid w:val="00EC63A3"/>
    <w:rsid w:val="00EF0C01"/>
    <w:rsid w:val="00EF114B"/>
    <w:rsid w:val="00EF558D"/>
    <w:rsid w:val="00F12D96"/>
    <w:rsid w:val="00F2461A"/>
    <w:rsid w:val="00F254C1"/>
    <w:rsid w:val="00F41C52"/>
    <w:rsid w:val="00F42AF1"/>
    <w:rsid w:val="00F43ECB"/>
    <w:rsid w:val="00F62E5A"/>
    <w:rsid w:val="00F70136"/>
    <w:rsid w:val="00F70A5E"/>
    <w:rsid w:val="00F711EF"/>
    <w:rsid w:val="00F74B77"/>
    <w:rsid w:val="00F80A65"/>
    <w:rsid w:val="00F81442"/>
    <w:rsid w:val="00F9018B"/>
    <w:rsid w:val="00FA23E8"/>
    <w:rsid w:val="00FB7364"/>
    <w:rsid w:val="00FD3884"/>
    <w:rsid w:val="00FE13A6"/>
    <w:rsid w:val="00FE1565"/>
    <w:rsid w:val="00FE299A"/>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48CB"/>
  <w15:chartTrackingRefBased/>
  <w15:docId w15:val="{591A8111-35ED-40F6-98E8-EF4D61BE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E7713"/>
    <w:pPr>
      <w:spacing w:after="0" w:line="240" w:lineRule="auto"/>
    </w:pPr>
    <w:rPr>
      <w:rFonts w:ascii="Consolas" w:hAnsi="Consolas"/>
      <w:sz w:val="21"/>
      <w:szCs w:val="21"/>
    </w:rPr>
  </w:style>
  <w:style w:type="character" w:customStyle="1" w:styleId="a4">
    <w:name w:val="Текст Знак"/>
    <w:basedOn w:val="a0"/>
    <w:link w:val="a3"/>
    <w:uiPriority w:val="99"/>
    <w:rsid w:val="008E7713"/>
    <w:rPr>
      <w:rFonts w:ascii="Consolas" w:hAnsi="Consolas"/>
      <w:sz w:val="21"/>
      <w:szCs w:val="21"/>
    </w:rPr>
  </w:style>
  <w:style w:type="paragraph" w:styleId="a5">
    <w:name w:val="Balloon Text"/>
    <w:basedOn w:val="a"/>
    <w:link w:val="a6"/>
    <w:uiPriority w:val="99"/>
    <w:semiHidden/>
    <w:unhideWhenUsed/>
    <w:rsid w:val="004B375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B3751"/>
    <w:rPr>
      <w:rFonts w:ascii="Segoe UI" w:hAnsi="Segoe UI" w:cs="Segoe UI"/>
      <w:sz w:val="18"/>
      <w:szCs w:val="18"/>
    </w:rPr>
  </w:style>
  <w:style w:type="paragraph" w:customStyle="1" w:styleId="14">
    <w:name w:val="Обычный + 14 пт"/>
    <w:basedOn w:val="a"/>
    <w:link w:val="140"/>
    <w:rsid w:val="001D7076"/>
    <w:pPr>
      <w:spacing w:after="0" w:line="240" w:lineRule="auto"/>
      <w:ind w:firstLine="708"/>
      <w:outlineLvl w:val="0"/>
    </w:pPr>
    <w:rPr>
      <w:rFonts w:ascii="Times New Roman" w:eastAsia="Times New Roman" w:hAnsi="Times New Roman" w:cs="Times New Roman"/>
      <w:bCs/>
      <w:iCs/>
      <w:sz w:val="28"/>
      <w:szCs w:val="28"/>
      <w:lang w:eastAsia="ru-RU"/>
    </w:rPr>
  </w:style>
  <w:style w:type="character" w:customStyle="1" w:styleId="140">
    <w:name w:val="Обычный + 14 пт Знак"/>
    <w:basedOn w:val="a0"/>
    <w:link w:val="14"/>
    <w:rsid w:val="001D7076"/>
    <w:rPr>
      <w:rFonts w:ascii="Times New Roman" w:eastAsia="Times New Roman" w:hAnsi="Times New Roman" w:cs="Times New Roman"/>
      <w:bCs/>
      <w:iCs/>
      <w:sz w:val="28"/>
      <w:szCs w:val="28"/>
      <w:lang w:eastAsia="ru-RU"/>
    </w:rPr>
  </w:style>
  <w:style w:type="paragraph" w:styleId="a7">
    <w:name w:val="Normal (Web)"/>
    <w:basedOn w:val="a"/>
    <w:uiPriority w:val="99"/>
    <w:unhideWhenUsed/>
    <w:rsid w:val="00653B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Title"/>
    <w:basedOn w:val="a"/>
    <w:link w:val="a9"/>
    <w:qFormat/>
    <w:rsid w:val="00A51C49"/>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Заголовок Знак"/>
    <w:basedOn w:val="a0"/>
    <w:link w:val="a8"/>
    <w:rsid w:val="00A51C4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44684">
      <w:bodyDiv w:val="1"/>
      <w:marLeft w:val="0"/>
      <w:marRight w:val="0"/>
      <w:marTop w:val="0"/>
      <w:marBottom w:val="0"/>
      <w:divBdr>
        <w:top w:val="none" w:sz="0" w:space="0" w:color="auto"/>
        <w:left w:val="none" w:sz="0" w:space="0" w:color="auto"/>
        <w:bottom w:val="none" w:sz="0" w:space="0" w:color="auto"/>
        <w:right w:val="none" w:sz="0" w:space="0" w:color="auto"/>
      </w:divBdr>
    </w:div>
    <w:div w:id="152448786">
      <w:bodyDiv w:val="1"/>
      <w:marLeft w:val="0"/>
      <w:marRight w:val="0"/>
      <w:marTop w:val="0"/>
      <w:marBottom w:val="0"/>
      <w:divBdr>
        <w:top w:val="none" w:sz="0" w:space="0" w:color="auto"/>
        <w:left w:val="none" w:sz="0" w:space="0" w:color="auto"/>
        <w:bottom w:val="none" w:sz="0" w:space="0" w:color="auto"/>
        <w:right w:val="none" w:sz="0" w:space="0" w:color="auto"/>
      </w:divBdr>
    </w:div>
    <w:div w:id="323438797">
      <w:bodyDiv w:val="1"/>
      <w:marLeft w:val="0"/>
      <w:marRight w:val="0"/>
      <w:marTop w:val="0"/>
      <w:marBottom w:val="0"/>
      <w:divBdr>
        <w:top w:val="none" w:sz="0" w:space="0" w:color="auto"/>
        <w:left w:val="none" w:sz="0" w:space="0" w:color="auto"/>
        <w:bottom w:val="none" w:sz="0" w:space="0" w:color="auto"/>
        <w:right w:val="none" w:sz="0" w:space="0" w:color="auto"/>
      </w:divBdr>
    </w:div>
    <w:div w:id="411196573">
      <w:bodyDiv w:val="1"/>
      <w:marLeft w:val="0"/>
      <w:marRight w:val="0"/>
      <w:marTop w:val="0"/>
      <w:marBottom w:val="0"/>
      <w:divBdr>
        <w:top w:val="none" w:sz="0" w:space="0" w:color="auto"/>
        <w:left w:val="none" w:sz="0" w:space="0" w:color="auto"/>
        <w:bottom w:val="none" w:sz="0" w:space="0" w:color="auto"/>
        <w:right w:val="none" w:sz="0" w:space="0" w:color="auto"/>
      </w:divBdr>
    </w:div>
    <w:div w:id="740640492">
      <w:bodyDiv w:val="1"/>
      <w:marLeft w:val="0"/>
      <w:marRight w:val="0"/>
      <w:marTop w:val="0"/>
      <w:marBottom w:val="0"/>
      <w:divBdr>
        <w:top w:val="none" w:sz="0" w:space="0" w:color="auto"/>
        <w:left w:val="none" w:sz="0" w:space="0" w:color="auto"/>
        <w:bottom w:val="none" w:sz="0" w:space="0" w:color="auto"/>
        <w:right w:val="none" w:sz="0" w:space="0" w:color="auto"/>
      </w:divBdr>
    </w:div>
    <w:div w:id="767697399">
      <w:bodyDiv w:val="1"/>
      <w:marLeft w:val="0"/>
      <w:marRight w:val="0"/>
      <w:marTop w:val="0"/>
      <w:marBottom w:val="0"/>
      <w:divBdr>
        <w:top w:val="none" w:sz="0" w:space="0" w:color="auto"/>
        <w:left w:val="none" w:sz="0" w:space="0" w:color="auto"/>
        <w:bottom w:val="none" w:sz="0" w:space="0" w:color="auto"/>
        <w:right w:val="none" w:sz="0" w:space="0" w:color="auto"/>
      </w:divBdr>
    </w:div>
    <w:div w:id="1088115120">
      <w:bodyDiv w:val="1"/>
      <w:marLeft w:val="0"/>
      <w:marRight w:val="0"/>
      <w:marTop w:val="0"/>
      <w:marBottom w:val="0"/>
      <w:divBdr>
        <w:top w:val="none" w:sz="0" w:space="0" w:color="auto"/>
        <w:left w:val="none" w:sz="0" w:space="0" w:color="auto"/>
        <w:bottom w:val="none" w:sz="0" w:space="0" w:color="auto"/>
        <w:right w:val="none" w:sz="0" w:space="0" w:color="auto"/>
      </w:divBdr>
    </w:div>
    <w:div w:id="1106774915">
      <w:bodyDiv w:val="1"/>
      <w:marLeft w:val="0"/>
      <w:marRight w:val="0"/>
      <w:marTop w:val="0"/>
      <w:marBottom w:val="0"/>
      <w:divBdr>
        <w:top w:val="none" w:sz="0" w:space="0" w:color="auto"/>
        <w:left w:val="none" w:sz="0" w:space="0" w:color="auto"/>
        <w:bottom w:val="none" w:sz="0" w:space="0" w:color="auto"/>
        <w:right w:val="none" w:sz="0" w:space="0" w:color="auto"/>
      </w:divBdr>
    </w:div>
    <w:div w:id="1185246093">
      <w:bodyDiv w:val="1"/>
      <w:marLeft w:val="0"/>
      <w:marRight w:val="0"/>
      <w:marTop w:val="0"/>
      <w:marBottom w:val="0"/>
      <w:divBdr>
        <w:top w:val="none" w:sz="0" w:space="0" w:color="auto"/>
        <w:left w:val="none" w:sz="0" w:space="0" w:color="auto"/>
        <w:bottom w:val="none" w:sz="0" w:space="0" w:color="auto"/>
        <w:right w:val="none" w:sz="0" w:space="0" w:color="auto"/>
      </w:divBdr>
    </w:div>
    <w:div w:id="1585453847">
      <w:bodyDiv w:val="1"/>
      <w:marLeft w:val="0"/>
      <w:marRight w:val="0"/>
      <w:marTop w:val="0"/>
      <w:marBottom w:val="0"/>
      <w:divBdr>
        <w:top w:val="none" w:sz="0" w:space="0" w:color="auto"/>
        <w:left w:val="none" w:sz="0" w:space="0" w:color="auto"/>
        <w:bottom w:val="none" w:sz="0" w:space="0" w:color="auto"/>
        <w:right w:val="none" w:sz="0" w:space="0" w:color="auto"/>
      </w:divBdr>
    </w:div>
    <w:div w:id="1865708399">
      <w:bodyDiv w:val="1"/>
      <w:marLeft w:val="0"/>
      <w:marRight w:val="0"/>
      <w:marTop w:val="0"/>
      <w:marBottom w:val="0"/>
      <w:divBdr>
        <w:top w:val="none" w:sz="0" w:space="0" w:color="auto"/>
        <w:left w:val="none" w:sz="0" w:space="0" w:color="auto"/>
        <w:bottom w:val="none" w:sz="0" w:space="0" w:color="auto"/>
        <w:right w:val="none" w:sz="0" w:space="0" w:color="auto"/>
      </w:divBdr>
    </w:div>
    <w:div w:id="197992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1052;&#1077;&#1076;&#1080;&#1072;\Peter\41071.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cp:revision>
  <cp:lastPrinted>2025-04-02T07:11:00Z</cp:lastPrinted>
  <dcterms:created xsi:type="dcterms:W3CDTF">2025-04-09T08:21:00Z</dcterms:created>
  <dcterms:modified xsi:type="dcterms:W3CDTF">2025-04-09T08:25:00Z</dcterms:modified>
</cp:coreProperties>
</file>